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15252">
      <w:pPr>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p>
    <w:p w14:paraId="722615CB">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采购代理机构询价采购报价文件</w:t>
      </w:r>
    </w:p>
    <w:p w14:paraId="4D5C5BD3">
      <w:pPr>
        <w:spacing w:line="480" w:lineRule="exact"/>
        <w:rPr>
          <w:rFonts w:hint="eastAsia" w:ascii="仿宋_GB2312" w:hAnsi="仿宋_GB2312" w:eastAsia="仿宋_GB2312" w:cs="仿宋_GB2312"/>
          <w:sz w:val="32"/>
          <w:szCs w:val="32"/>
        </w:rPr>
      </w:pPr>
    </w:p>
    <w:p w14:paraId="1BC5085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赣州市科技局</w:t>
      </w:r>
      <w:r>
        <w:rPr>
          <w:rFonts w:hint="eastAsia" w:ascii="仿宋_GB2312" w:hAnsi="仿宋_GB2312" w:eastAsia="仿宋_GB2312" w:cs="仿宋_GB2312"/>
          <w:sz w:val="32"/>
          <w:szCs w:val="32"/>
        </w:rPr>
        <w:t>：</w:t>
      </w:r>
    </w:p>
    <w:p w14:paraId="06B803E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sz w:val="32"/>
          <w:szCs w:val="32"/>
          <w:u w:val="single"/>
        </w:rPr>
      </w:pPr>
      <w:r>
        <w:rPr>
          <w:rFonts w:hint="eastAsia" w:ascii="仿宋_GB2312" w:hAnsi="仿宋_GB2312" w:eastAsia="仿宋_GB2312" w:cs="仿宋_GB2312"/>
          <w:sz w:val="32"/>
          <w:szCs w:val="32"/>
        </w:rPr>
        <w:t>根据</w:t>
      </w:r>
      <w:r>
        <w:rPr>
          <w:rFonts w:hint="eastAsia" w:ascii="仿宋_GB2312" w:hAnsi="仿宋_GB2312" w:eastAsia="仿宋_GB2312" w:cs="仿宋_GB2312"/>
          <w:b w:val="0"/>
          <w:bCs/>
          <w:sz w:val="32"/>
          <w:szCs w:val="32"/>
          <w:u w:val="single"/>
        </w:rPr>
        <w:t>《关于选取第十五届中国创新创业大赛（江西赛区）招标代理公司的询价公告》</w:t>
      </w:r>
      <w:r>
        <w:rPr>
          <w:rFonts w:hint="eastAsia" w:ascii="仿宋_GB2312" w:hAnsi="仿宋_GB2312" w:eastAsia="仿宋_GB2312" w:cs="仿宋_GB2312"/>
          <w:sz w:val="32"/>
          <w:szCs w:val="32"/>
        </w:rPr>
        <w:t>，现我单位就</w:t>
      </w:r>
      <w:r>
        <w:rPr>
          <w:rFonts w:hint="eastAsia" w:ascii="仿宋_GB2312" w:hAnsi="仿宋_GB2312" w:eastAsia="仿宋_GB2312" w:cs="仿宋_GB2312"/>
          <w:sz w:val="32"/>
          <w:szCs w:val="32"/>
          <w:lang w:val="en-US" w:eastAsia="zh-CN"/>
        </w:rPr>
        <w:t>该项目</w:t>
      </w:r>
      <w:r>
        <w:rPr>
          <w:rFonts w:hint="eastAsia" w:ascii="仿宋_GB2312" w:hAnsi="仿宋_GB2312" w:eastAsia="仿宋_GB2312" w:cs="仿宋_GB2312"/>
          <w:sz w:val="32"/>
          <w:szCs w:val="32"/>
        </w:rPr>
        <w:t>提出报价为：</w:t>
      </w:r>
      <w:r>
        <w:rPr>
          <w:rFonts w:hint="eastAsia" w:ascii="仿宋_GB2312" w:hAnsi="仿宋_GB2312" w:eastAsia="仿宋_GB2312" w:cs="仿宋_GB2312"/>
          <w:sz w:val="32"/>
          <w:szCs w:val="32"/>
          <w:u w:val="single"/>
        </w:rPr>
        <w:t xml:space="preserve">大写：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小写：</w:t>
      </w:r>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00.00）</w:t>
      </w:r>
      <w:r>
        <w:rPr>
          <w:rFonts w:hint="eastAsia" w:ascii="仿宋_GB2312" w:hAnsi="仿宋_GB2312" w:eastAsia="仿宋_GB2312" w:cs="仿宋_GB2312"/>
          <w:sz w:val="32"/>
          <w:szCs w:val="32"/>
        </w:rPr>
        <w:t>。我单位就参与本项目</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活动承诺如下：</w:t>
      </w:r>
    </w:p>
    <w:p w14:paraId="2CA97DC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1.我方</w:t>
      </w:r>
      <w:r>
        <w:rPr>
          <w:rFonts w:hint="eastAsia" w:ascii="仿宋_GB2312" w:hAnsi="仿宋_GB2312" w:eastAsia="仿宋_GB2312" w:cs="仿宋_GB2312"/>
          <w:sz w:val="32"/>
          <w:szCs w:val="32"/>
          <w:lang w:val="en-US" w:eastAsia="zh-CN"/>
        </w:rPr>
        <w:t>代理费</w:t>
      </w:r>
      <w:r>
        <w:rPr>
          <w:rFonts w:hint="eastAsia" w:ascii="仿宋_GB2312" w:hAnsi="仿宋_GB2312" w:eastAsia="仿宋_GB2312" w:cs="仿宋_GB2312"/>
          <w:sz w:val="32"/>
          <w:szCs w:val="32"/>
        </w:rPr>
        <w:t>报价为</w:t>
      </w:r>
      <w:r>
        <w:rPr>
          <w:rFonts w:hint="eastAsia" w:ascii="仿宋_GB2312" w:hAnsi="仿宋_GB2312" w:eastAsia="仿宋_GB2312" w:cs="仿宋_GB2312"/>
          <w:sz w:val="32"/>
          <w:szCs w:val="32"/>
          <w:lang w:eastAsia="zh-CN"/>
        </w:rPr>
        <w:t xml:space="preserve">固定费率或具体金额，该报价已综合考虑了项目的服务范围、工作量及我单位的专业能力。此报价为最终报价，不因任何原因进行调整。  </w:t>
      </w:r>
    </w:p>
    <w:p w14:paraId="5D91448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2.我方承诺完全响应询价公告中的各项要求，并具备履行合同所需的设备、技术能力和专业团队，能够确保招标代理工作的合法合规及高效推进。  </w:t>
      </w:r>
    </w:p>
    <w:p w14:paraId="2740A8B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3.我方保证所提供的所有资料真实有效，若因虚假材料或违规行为导致取消参选或中选资格，我方愿承担全部责任及由此引发的后果。  </w:t>
      </w:r>
    </w:p>
    <w:p w14:paraId="57384D1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4.我方承诺在服务期限内严格按照法律法规及委托代理合同约定完成全部招标代理工作，并确保成果的时效性与准确性。  </w:t>
      </w:r>
    </w:p>
    <w:p w14:paraId="4F4DE83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5.若我方中选，将立即组建专门项目团队，制定详细服务方案，确保招标工作顺利开展并高质量完成。  </w:t>
      </w:r>
    </w:p>
    <w:p w14:paraId="4A6F7B8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特此承诺。  </w:t>
      </w:r>
    </w:p>
    <w:p w14:paraId="5FCCB20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报价单位（盖章）：  </w:t>
      </w:r>
      <w:bookmarkStart w:id="0" w:name="_GoBack"/>
      <w:bookmarkEnd w:id="0"/>
    </w:p>
    <w:p w14:paraId="19056E2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法定代表人或授权代表（签字）：  </w:t>
      </w:r>
    </w:p>
    <w:p w14:paraId="0AB8267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日期：</w:t>
      </w:r>
    </w:p>
    <w:p w14:paraId="56BA792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C20949"/>
    <w:rsid w:val="06C20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2026-05-07T08:33:00Z</dcterms:created>
  <dc:creator>科技局</dc:creator>
  <cp:lastModifiedBy>科技局</cp:lastModifiedBy>
  <dcterms:modified xsi:type="dcterms:W3CDTF">2026-05-07T08:34:14Z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86491E5E7573499292E36BFBA357B5C9_11</vt:lpwstr>
  </property>
  <property fmtid="{D5CDD505-2E9C-101B-9397-08002B2CF9AE}" pid="4" name="KSOTemplateDocerSaveRecord">
    <vt:lpwstr>eyJoZGlkIjoiYzNmN2ZhZDg3OGUwYjFhZDkzYjI3MjhmNTU2NjdkZTciLCJ1c2VySWQiOiI3MTcwNzg1NjgifQ==</vt:lpwstr>
  </property>
</Properties>
</file>