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E15B86">
      <w:pPr>
        <w:spacing w:line="560" w:lineRule="exact"/>
        <w:rPr>
          <w:rFonts w:hint="eastAsia" w:ascii="Times New Roman" w:hAnsi="Times New Roman" w:eastAsia="方正小标宋简体" w:cs="方正小标宋简体"/>
          <w:sz w:val="40"/>
          <w:szCs w:val="40"/>
        </w:rPr>
      </w:pPr>
      <w:r>
        <w:rPr>
          <w:rFonts w:hint="eastAsia" w:ascii="宋体" w:hAnsi="宋体" w:eastAsia="黑体" w:cs="黑体"/>
          <w:sz w:val="32"/>
          <w:szCs w:val="32"/>
        </w:rPr>
        <w:t>附件</w:t>
      </w:r>
      <w:r>
        <w:rPr>
          <w:rFonts w:hint="eastAsia" w:ascii="宋体" w:hAnsi="宋体" w:eastAsia="黑体" w:cs="黑体"/>
          <w:sz w:val="32"/>
          <w:szCs w:val="32"/>
          <w:lang w:val="en-US" w:eastAsia="zh-CN"/>
        </w:rPr>
        <w:t>1</w:t>
      </w:r>
    </w:p>
    <w:p w14:paraId="7E08BD61">
      <w:pPr>
        <w:spacing w:line="520" w:lineRule="exact"/>
        <w:jc w:val="center"/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  <w:lang w:eastAsia="zh-CN"/>
        </w:rPr>
        <w:t>“包干制”</w:t>
      </w:r>
      <w:r>
        <w:rPr>
          <w:rFonts w:hint="eastAsia" w:ascii="Times New Roman" w:hAnsi="Times New Roman" w:eastAsia="方正小标宋简体" w:cs="方正小标宋简体"/>
          <w:kern w:val="0"/>
          <w:sz w:val="44"/>
          <w:szCs w:val="44"/>
        </w:rPr>
        <w:t>项目负责人科研诚信承诺书</w:t>
      </w:r>
      <w:bookmarkEnd w:id="0"/>
    </w:p>
    <w:p w14:paraId="0A7D4DDB">
      <w:pPr>
        <w:jc w:val="center"/>
        <w:rPr>
          <w:rFonts w:hint="eastAsia" w:ascii="Times New Roman" w:hAnsi="Times New Roman" w:eastAsia="仿宋_GB2312" w:cs="仿宋_GB2312"/>
          <w:kern w:val="0"/>
          <w:sz w:val="32"/>
          <w:szCs w:val="32"/>
        </w:rPr>
      </w:pPr>
    </w:p>
    <w:p w14:paraId="2F8ABB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本人在此郑重承诺：在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u w:val="single"/>
        </w:rPr>
        <w:t xml:space="preserve">                      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项目执行过程中，</w:t>
      </w:r>
    </w:p>
    <w:p w14:paraId="539F703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严格遵守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《关于改革完善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市级财政科研项目经费管理若干措施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》（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赣市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财教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字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〔202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〕1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33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号）《赣州市市本级财政科研项目经费使用行为负面清单》（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赣市科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发〔202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5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〕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14</w:t>
      </w:r>
      <w:r>
        <w:rPr>
          <w:rFonts w:hint="default" w:ascii="宋体" w:hAnsi="宋体" w:eastAsia="仿宋_GB2312" w:cs="仿宋_GB2312"/>
          <w:sz w:val="32"/>
          <w:szCs w:val="32"/>
          <w:lang w:val="en-US" w:eastAsia="zh-CN"/>
        </w:rPr>
        <w:t>号）</w:t>
      </w:r>
      <w:r>
        <w:rPr>
          <w:rFonts w:hint="eastAsia" w:ascii="宋体" w:hAnsi="宋体" w:eastAsia="仿宋_GB2312" w:cs="仿宋_GB2312"/>
          <w:sz w:val="32"/>
          <w:szCs w:val="32"/>
          <w:lang w:val="en-US" w:eastAsia="zh-CN"/>
        </w:rPr>
        <w:t>文件要求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，不踩红线</w:t>
      </w:r>
      <w:r>
        <w:rPr>
          <w:rFonts w:ascii="Times New Roman" w:hAnsi="Times New Roman" w:eastAsia="仿宋_GB2312" w:cs="仿宋_GB2312"/>
          <w:bCs/>
          <w:kern w:val="0"/>
          <w:sz w:val="32"/>
          <w:szCs w:val="32"/>
          <w:lang w:val="en"/>
        </w:rPr>
        <w:t>。</w:t>
      </w:r>
    </w:p>
    <w:p w14:paraId="3979832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项目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验收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时，统一在单位内部公开项目经费决算和项目结题/成果报告。</w:t>
      </w:r>
    </w:p>
    <w:p w14:paraId="6BA013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  <w:lang w:eastAsia="zh-CN"/>
        </w:rPr>
        <w:t>（三）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主动接受监督，确保科研活动的公正性和诚信度与科研经费使用的合理性和有效性。</w:t>
      </w:r>
    </w:p>
    <w:p w14:paraId="6171EF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如违反上述承诺，本人愿接受</w:t>
      </w:r>
      <w:r>
        <w:rPr>
          <w:rFonts w:hint="eastAsia" w:eastAsia="仿宋_GB2312" w:cs="仿宋_GB2312"/>
          <w:bCs/>
          <w:kern w:val="0"/>
          <w:sz w:val="32"/>
          <w:szCs w:val="32"/>
          <w:lang w:eastAsia="zh-CN"/>
        </w:rPr>
        <w:t>市科技局</w:t>
      </w:r>
      <w:r>
        <w:rPr>
          <w:rFonts w:hint="eastAsia" w:ascii="Times New Roman" w:hAnsi="Times New Roman" w:eastAsia="仿宋_GB2312" w:cs="仿宋_GB2312"/>
          <w:bCs/>
          <w:kern w:val="0"/>
          <w:sz w:val="32"/>
          <w:szCs w:val="32"/>
        </w:rPr>
        <w:t>和相关部门做出的各项处理决定。</w:t>
      </w:r>
    </w:p>
    <w:p w14:paraId="43F9592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textAlignment w:val="auto"/>
        <w:rPr>
          <w:rFonts w:hint="eastAsia" w:ascii="Times New Roman" w:hAnsi="Times New Roman"/>
        </w:rPr>
      </w:pPr>
    </w:p>
    <w:p w14:paraId="69CC73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40" w:lineRule="exact"/>
        <w:ind w:firstLine="0" w:firstLineChars="0"/>
        <w:textAlignment w:val="auto"/>
        <w:rPr>
          <w:rFonts w:hint="eastAsia" w:ascii="Times New Roman" w:hAnsi="Times New Roman" w:eastAsia="仿宋_GB2312" w:cs="仿宋_GB2312"/>
          <w:kern w:val="0"/>
          <w:sz w:val="32"/>
          <w:szCs w:val="32"/>
        </w:rPr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>项目负责人（签字）：</w:t>
      </w:r>
    </w:p>
    <w:p w14:paraId="3EE57C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line="640" w:lineRule="exact"/>
        <w:ind w:firstLine="0" w:firstLineChars="0"/>
        <w:jc w:val="left"/>
        <w:textAlignment w:val="auto"/>
      </w:pP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                 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日期：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年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 月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_GB2312"/>
          <w:kern w:val="0"/>
          <w:sz w:val="32"/>
          <w:szCs w:val="32"/>
        </w:rPr>
        <w:t xml:space="preserve">  日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2"/>
    <w:multiLevelType w:val="singleLevel"/>
    <w:tmpl w:val="0000000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040DC8"/>
    <w:rsid w:val="29040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spacing w:after="120" w:afterLines="0"/>
    </w:pPr>
    <w:rPr>
      <w:rFonts w:hint="eastAsia"/>
    </w:rPr>
  </w:style>
  <w:style w:type="paragraph" w:styleId="4">
    <w:name w:val="toc 5"/>
    <w:basedOn w:val="1"/>
    <w:next w:val="1"/>
    <w:qFormat/>
    <w:uiPriority w:val="0"/>
    <w:pPr>
      <w:ind w:left="1680" w:leftChars="8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2026-05-26T08:47:00Z</dcterms:created>
  <dc:creator>科技局</dc:creator>
  <cp:lastModifiedBy>科技局</cp:lastModifiedBy>
  <dcterms:modified xsi:type="dcterms:W3CDTF">2026-05-26T08:49:19Z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33644C24F44A47378C629EF9A92DE29F_11</vt:lpwstr>
  </property>
  <property fmtid="{D5CDD505-2E9C-101B-9397-08002B2CF9AE}" pid="4" name="KSOTemplateDocerSaveRecord">
    <vt:lpwstr>eyJoZGlkIjoiYzNmN2ZhZDg3OGUwYjFhZDkzYjI3MjhmNTU2NjdkZTciLCJ1c2VySWQiOiI3MTcwNzg1NjgifQ==</vt:lpwstr>
  </property>
</Properties>
</file>