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黑体" w:hAnsi="黑体" w:eastAsia="黑体" w:cs="黑体"/>
          <w:b w:val="0"/>
          <w:bCs/>
          <w:sz w:val="32"/>
          <w:lang w:val="en-US" w:eastAsia="zh-CN"/>
        </w:rPr>
      </w:pPr>
      <w:r>
        <w:rPr>
          <w:rFonts w:hint="eastAsia" w:ascii="黑体" w:hAnsi="黑体" w:eastAsia="黑体" w:cs="黑体"/>
          <w:b w:val="0"/>
          <w:bCs/>
          <w:sz w:val="32"/>
        </w:rPr>
        <w:t>附件</w:t>
      </w:r>
      <w:r>
        <w:rPr>
          <w:rFonts w:hint="eastAsia" w:ascii="黑体" w:hAnsi="黑体" w:eastAsia="黑体" w:cs="黑体"/>
          <w:b w:val="0"/>
          <w:bCs/>
          <w:sz w:val="32"/>
          <w:lang w:val="en-US" w:eastAsia="zh-CN"/>
        </w:rPr>
        <w:t>1</w:t>
      </w:r>
    </w:p>
    <w:p>
      <w:pPr>
        <w:adjustRightInd w:val="0"/>
        <w:snapToGrid w:val="0"/>
        <w:spacing w:line="300" w:lineRule="auto"/>
        <w:jc w:val="center"/>
        <w:rPr>
          <w:rFonts w:ascii="Times New Roman" w:hAnsi="Times New Roman" w:eastAsia="长城小标宋体" w:cs="Times New Roman"/>
          <w:b/>
          <w:bCs/>
          <w:spacing w:val="6"/>
          <w:sz w:val="15"/>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pacing w:val="6"/>
          <w:sz w:val="44"/>
          <w:szCs w:val="44"/>
        </w:rPr>
      </w:pPr>
      <w:r>
        <w:rPr>
          <w:rFonts w:hint="eastAsia" w:ascii="方正小标宋简体" w:hAnsi="方正小标宋简体" w:eastAsia="方正小标宋简体" w:cs="方正小标宋简体"/>
          <w:b w:val="0"/>
          <w:bCs w:val="0"/>
          <w:spacing w:val="6"/>
          <w:sz w:val="44"/>
          <w:szCs w:val="44"/>
          <w:lang w:eastAsia="zh-CN"/>
        </w:rPr>
        <w:t>赣粤创新发展合作专项</w:t>
      </w:r>
      <w:r>
        <w:rPr>
          <w:rFonts w:hint="eastAsia" w:ascii="方正小标宋简体" w:hAnsi="方正小标宋简体" w:eastAsia="方正小标宋简体" w:cs="方正小标宋简体"/>
          <w:b w:val="0"/>
          <w:bCs w:val="0"/>
          <w:spacing w:val="6"/>
          <w:sz w:val="44"/>
          <w:szCs w:val="44"/>
        </w:rPr>
        <w:t>需求信息表</w:t>
      </w:r>
    </w:p>
    <w:p>
      <w:pPr>
        <w:adjustRightInd w:val="0"/>
        <w:snapToGrid w:val="0"/>
        <w:spacing w:after="78" w:afterLines="25"/>
        <w:rPr>
          <w:rFonts w:hint="eastAsia" w:ascii="Times New Roman" w:hAnsi="Times New Roman" w:eastAsia="仿宋_GB2312" w:cs="Times New Roman"/>
          <w:sz w:val="24"/>
          <w:lang w:eastAsia="zh-CN"/>
        </w:rPr>
      </w:pPr>
    </w:p>
    <w:p>
      <w:pPr>
        <w:adjustRightInd w:val="0"/>
        <w:snapToGrid w:val="0"/>
        <w:spacing w:after="78" w:afterLines="25"/>
        <w:rPr>
          <w:rFonts w:hint="eastAsia" w:ascii="Times New Roman" w:hAnsi="Times New Roman" w:eastAsia="仿宋_GB2312" w:cs="Times New Roman"/>
          <w:sz w:val="24"/>
          <w:lang w:eastAsia="zh-CN"/>
        </w:rPr>
      </w:pPr>
    </w:p>
    <w:p>
      <w:pPr>
        <w:adjustRightInd w:val="0"/>
        <w:snapToGrid w:val="0"/>
        <w:spacing w:after="78" w:afterLines="25"/>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填报单位（盖章）</w:t>
      </w:r>
      <w:r>
        <w:rPr>
          <w:rFonts w:ascii="Times New Roman" w:hAnsi="Times New Roman" w:eastAsia="仿宋_GB2312" w:cs="Times New Roman"/>
          <w:sz w:val="24"/>
        </w:rPr>
        <w:t>：</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bCs/>
          <w:kern w:val="0"/>
          <w:sz w:val="24"/>
        </w:rPr>
        <w:t>联系人及电话:</w:t>
      </w:r>
      <w:r>
        <w:rPr>
          <w:rFonts w:hint="eastAsia" w:ascii="Times New Roman" w:hAnsi="Times New Roman" w:eastAsia="仿宋_GB2312" w:cs="Times New Roman"/>
          <w:sz w:val="24"/>
          <w:lang w:val="en-US" w:eastAsia="zh-CN"/>
        </w:rPr>
        <w:t xml:space="preserve">            填报日期：</w:t>
      </w:r>
    </w:p>
    <w:tbl>
      <w:tblPr>
        <w:tblStyle w:val="9"/>
        <w:tblW w:w="914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849"/>
        <w:gridCol w:w="1185"/>
        <w:gridCol w:w="2160"/>
        <w:gridCol w:w="394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restart"/>
            <w:tcBorders>
              <w:tl2br w:val="nil"/>
              <w:tr2bl w:val="nil"/>
            </w:tcBorders>
            <w:vAlign w:val="center"/>
          </w:tcPr>
          <w:p>
            <w:pPr>
              <w:adjustRightInd w:val="0"/>
              <w:snapToGrid w:val="0"/>
              <w:spacing w:line="276"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申报单位名称</w:t>
            </w:r>
          </w:p>
        </w:tc>
        <w:tc>
          <w:tcPr>
            <w:tcW w:w="1185" w:type="dxa"/>
            <w:vMerge w:val="restart"/>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赣州方</w:t>
            </w:r>
          </w:p>
        </w:tc>
        <w:tc>
          <w:tcPr>
            <w:tcW w:w="2160" w:type="dxa"/>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企业</w:t>
            </w:r>
          </w:p>
        </w:tc>
        <w:tc>
          <w:tcPr>
            <w:tcW w:w="3948" w:type="dxa"/>
            <w:tcBorders>
              <w:tl2br w:val="nil"/>
              <w:tr2bl w:val="nil"/>
            </w:tcBorders>
            <w:vAlign w:val="center"/>
          </w:tcPr>
          <w:p>
            <w:pPr>
              <w:adjustRightInd w:val="0"/>
              <w:snapToGrid w:val="0"/>
              <w:spacing w:line="276" w:lineRule="auto"/>
              <w:rPr>
                <w:rFonts w:hint="eastAsia" w:ascii="Times New Roman" w:hAnsi="Times New Roman" w:eastAsia="仿宋_GB2312" w:cs="Times New Roman"/>
                <w:kern w:val="2"/>
                <w:sz w:val="24"/>
                <w:szCs w:val="24"/>
                <w:lang w:val="en-US" w:eastAsia="zh-CN" w:bidi="ar-S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jc w:val="center"/>
              <w:rPr>
                <w:rFonts w:hint="eastAsia" w:ascii="仿宋_GB2312" w:hAnsi="仿宋_GB2312" w:eastAsia="仿宋_GB2312" w:cs="仿宋_GB2312"/>
                <w:sz w:val="24"/>
                <w:szCs w:val="24"/>
                <w:lang w:eastAsia="zh-CN"/>
              </w:rPr>
            </w:pPr>
          </w:p>
        </w:tc>
        <w:tc>
          <w:tcPr>
            <w:tcW w:w="1185" w:type="dxa"/>
            <w:vMerge w:val="continue"/>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rPr>
            </w:pP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高校或科研机构</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lang w:eastAsia="zh-CN"/>
              </w:rPr>
            </w:pPr>
            <w:r>
              <w:rPr>
                <w:rFonts w:hint="eastAsia" w:ascii="Times New Roman" w:hAnsi="Times New Roman" w:eastAsia="仿宋_GB2312" w:cs="Times New Roman"/>
                <w:sz w:val="24"/>
                <w:lang w:eastAsia="zh-CN"/>
              </w:rPr>
              <w:t>（包括技术负责人）</w:t>
            </w:r>
          </w:p>
        </w:tc>
        <w:tc>
          <w:tcPr>
            <w:tcW w:w="39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eastAsia="仿宋_GB2312" w:cs="Times New Roman"/>
                <w:sz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jc w:val="center"/>
              <w:rPr>
                <w:rFonts w:hint="eastAsia" w:ascii="仿宋_GB2312" w:hAnsi="仿宋_GB2312" w:eastAsia="仿宋_GB2312" w:cs="仿宋_GB2312"/>
                <w:sz w:val="24"/>
                <w:szCs w:val="24"/>
                <w:lang w:eastAsia="zh-CN"/>
              </w:rPr>
            </w:pPr>
          </w:p>
        </w:tc>
        <w:tc>
          <w:tcPr>
            <w:tcW w:w="1185" w:type="dxa"/>
            <w:vMerge w:val="restart"/>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大湾区方</w:t>
            </w:r>
          </w:p>
        </w:tc>
        <w:tc>
          <w:tcPr>
            <w:tcW w:w="2160" w:type="dxa"/>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企业</w:t>
            </w:r>
          </w:p>
        </w:tc>
        <w:tc>
          <w:tcPr>
            <w:tcW w:w="3948" w:type="dxa"/>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jc w:val="center"/>
              <w:rPr>
                <w:rFonts w:hint="eastAsia" w:ascii="仿宋_GB2312" w:hAnsi="仿宋_GB2312" w:eastAsia="仿宋_GB2312" w:cs="仿宋_GB2312"/>
                <w:sz w:val="24"/>
                <w:szCs w:val="24"/>
                <w:lang w:eastAsia="zh-CN"/>
              </w:rPr>
            </w:pPr>
          </w:p>
        </w:tc>
        <w:tc>
          <w:tcPr>
            <w:tcW w:w="1185" w:type="dxa"/>
            <w:vMerge w:val="continue"/>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rPr>
            </w:pP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高校或科研机构</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（非必要项）</w:t>
            </w:r>
          </w:p>
        </w:tc>
        <w:tc>
          <w:tcPr>
            <w:tcW w:w="3948" w:type="dxa"/>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90" w:hRule="atLeast"/>
          <w:jc w:val="center"/>
        </w:trPr>
        <w:tc>
          <w:tcPr>
            <w:tcW w:w="1849" w:type="dxa"/>
            <w:tcBorders>
              <w:tl2br w:val="nil"/>
              <w:tr2bl w:val="nil"/>
            </w:tcBorders>
            <w:vAlign w:val="center"/>
          </w:tcPr>
          <w:p>
            <w:pPr>
              <w:adjustRightInd w:val="0"/>
              <w:snapToGrid w:val="0"/>
              <w:spacing w:line="276"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申报单位</w:t>
            </w:r>
          </w:p>
          <w:p>
            <w:pPr>
              <w:adjustRightInd w:val="0"/>
              <w:snapToGrid w:val="0"/>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基本情况</w:t>
            </w:r>
          </w:p>
        </w:tc>
        <w:tc>
          <w:tcPr>
            <w:tcW w:w="7293" w:type="dxa"/>
            <w:gridSpan w:val="3"/>
            <w:tcBorders>
              <w:tl2br w:val="nil"/>
              <w:tr2bl w:val="nil"/>
            </w:tcBorders>
            <w:vAlign w:val="center"/>
          </w:tcPr>
          <w:p>
            <w:pPr>
              <w:adjustRightInd w:val="0"/>
              <w:snapToGrid w:val="0"/>
              <w:spacing w:line="276" w:lineRule="auto"/>
              <w:rPr>
                <w:rFonts w:ascii="Times New Roman" w:hAnsi="Times New Roman" w:eastAsia="仿宋_GB2312" w:cs="Times New Roman"/>
                <w:sz w:val="24"/>
              </w:rPr>
            </w:pPr>
            <w:r>
              <w:rPr>
                <w:rFonts w:hint="eastAsia" w:ascii="Times New Roman" w:hAnsi="Times New Roman" w:eastAsia="仿宋_GB2312" w:cs="Times New Roman"/>
                <w:sz w:val="24"/>
              </w:rPr>
              <w:t>包括项目牵头单位、与</w:t>
            </w:r>
            <w:r>
              <w:rPr>
                <w:rFonts w:hint="eastAsia" w:ascii="Times New Roman" w:hAnsi="Times New Roman" w:eastAsia="仿宋_GB2312" w:cs="Times New Roman"/>
                <w:sz w:val="24"/>
                <w:lang w:eastAsia="zh-CN"/>
              </w:rPr>
              <w:t>大湾区</w:t>
            </w:r>
            <w:r>
              <w:rPr>
                <w:rFonts w:hint="eastAsia" w:ascii="Times New Roman" w:hAnsi="Times New Roman" w:eastAsia="仿宋_GB2312" w:cs="Times New Roman"/>
                <w:sz w:val="24"/>
              </w:rPr>
              <w:t>合作单位、参与</w:t>
            </w:r>
            <w:r>
              <w:rPr>
                <w:rFonts w:hint="eastAsia" w:ascii="Times New Roman" w:hAnsi="Times New Roman" w:eastAsia="仿宋_GB2312" w:cs="Times New Roman"/>
                <w:sz w:val="24"/>
                <w:lang w:eastAsia="zh-CN"/>
              </w:rPr>
              <w:t>高校或</w:t>
            </w:r>
            <w:r>
              <w:rPr>
                <w:rFonts w:hint="eastAsia" w:ascii="Times New Roman" w:hAnsi="Times New Roman" w:eastAsia="仿宋_GB2312" w:cs="Times New Roman"/>
                <w:sz w:val="24"/>
              </w:rPr>
              <w:t>科研机构的基本介绍。</w:t>
            </w:r>
            <w:r>
              <w:rPr>
                <w:rFonts w:hint="eastAsia" w:ascii="Times New Roman" w:hAnsi="Times New Roman" w:eastAsia="仿宋_GB2312" w:cs="Times New Roman"/>
                <w:sz w:val="24"/>
                <w:lang w:eastAsia="zh-CN"/>
              </w:rPr>
              <w:t>需说明牵头单位与大湾区相关企业的供应链协作关系以及合作单位在创新协同过程中承担的任务和发挥的作用（可另附页）。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778" w:hRule="atLeast"/>
          <w:jc w:val="center"/>
        </w:trPr>
        <w:tc>
          <w:tcPr>
            <w:tcW w:w="1849" w:type="dxa"/>
            <w:vMerge w:val="restart"/>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拟开展的合作项目</w:t>
            </w:r>
            <w:r>
              <w:rPr>
                <w:rFonts w:ascii="Times New Roman" w:hAnsi="Times New Roman" w:eastAsia="仿宋_GB2312" w:cs="Times New Roman"/>
                <w:sz w:val="24"/>
              </w:rPr>
              <w:t>需求名称</w:t>
            </w:r>
            <w:r>
              <w:rPr>
                <w:rFonts w:hint="eastAsia" w:ascii="Times New Roman" w:hAnsi="Times New Roman" w:eastAsia="仿宋_GB2312" w:cs="Times New Roman"/>
                <w:sz w:val="24"/>
                <w:lang w:eastAsia="zh-CN"/>
              </w:rPr>
              <w:t>和子课题设置</w:t>
            </w:r>
          </w:p>
        </w:tc>
        <w:tc>
          <w:tcPr>
            <w:tcW w:w="7293" w:type="dxa"/>
            <w:gridSpan w:val="3"/>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需求名称：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p>
        </w:tc>
        <w:tc>
          <w:tcPr>
            <w:tcW w:w="1185" w:type="dxa"/>
            <w:tcBorders>
              <w:tl2br w:val="nil"/>
              <w:tr2bl w:val="nil"/>
            </w:tcBorders>
            <w:vAlign w:val="center"/>
          </w:tcPr>
          <w:p>
            <w:pPr>
              <w:adjustRightInd w:val="0"/>
              <w:snapToGrid w:val="0"/>
              <w:spacing w:line="276" w:lineRule="auto"/>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子课题</w:t>
            </w:r>
            <w:r>
              <w:rPr>
                <w:rFonts w:hint="eastAsia" w:ascii="Times New Roman" w:hAnsi="Times New Roman" w:eastAsia="仿宋_GB2312" w:cs="Times New Roman"/>
                <w:sz w:val="24"/>
                <w:lang w:val="en-US" w:eastAsia="zh-CN"/>
              </w:rPr>
              <w:t>1</w:t>
            </w:r>
          </w:p>
        </w:tc>
        <w:tc>
          <w:tcPr>
            <w:tcW w:w="6108" w:type="dxa"/>
            <w:gridSpan w:val="2"/>
            <w:tcBorders>
              <w:tl2br w:val="nil"/>
              <w:tr2bl w:val="nil"/>
            </w:tcBorders>
            <w:vAlign w:val="center"/>
          </w:tcPr>
          <w:p>
            <w:pPr>
              <w:adjustRightInd w:val="0"/>
              <w:snapToGrid w:val="0"/>
              <w:spacing w:line="276" w:lineRule="auto"/>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包括子课题承担单位、名称、研究方向及目标任务简要介绍，限</w:t>
            </w:r>
            <w:r>
              <w:rPr>
                <w:rFonts w:hint="eastAsia" w:ascii="Times New Roman" w:hAnsi="Times New Roman" w:eastAsia="仿宋_GB2312" w:cs="Times New Roman"/>
                <w:sz w:val="24"/>
                <w:lang w:val="en-US" w:eastAsia="zh-CN"/>
              </w:rPr>
              <w:t>200字内，下同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pPr>
          </w:p>
        </w:tc>
        <w:tc>
          <w:tcPr>
            <w:tcW w:w="1185" w:type="dxa"/>
            <w:tcBorders>
              <w:tl2br w:val="nil"/>
              <w:tr2bl w:val="nil"/>
            </w:tcBorders>
            <w:vAlign w:val="center"/>
          </w:tcPr>
          <w:p>
            <w:pPr>
              <w:adjustRightInd w:val="0"/>
              <w:snapToGrid w:val="0"/>
              <w:spacing w:line="276" w:lineRule="auto"/>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子课题</w:t>
            </w:r>
            <w:r>
              <w:rPr>
                <w:rFonts w:hint="eastAsia" w:ascii="Times New Roman" w:hAnsi="Times New Roman" w:eastAsia="仿宋_GB2312" w:cs="Times New Roman"/>
                <w:sz w:val="24"/>
                <w:lang w:val="en-US" w:eastAsia="zh-CN"/>
              </w:rPr>
              <w:t>2</w:t>
            </w:r>
          </w:p>
        </w:tc>
        <w:tc>
          <w:tcPr>
            <w:tcW w:w="6108" w:type="dxa"/>
            <w:gridSpan w:val="2"/>
            <w:tcBorders>
              <w:tl2br w:val="nil"/>
              <w:tr2bl w:val="nil"/>
            </w:tcBorders>
            <w:vAlign w:val="center"/>
          </w:tcPr>
          <w:p>
            <w:pPr>
              <w:adjustRightInd w:val="0"/>
              <w:snapToGrid w:val="0"/>
              <w:spacing w:line="276" w:lineRule="auto"/>
              <w:rPr>
                <w:rFonts w:ascii="Times New Roman" w:hAnsi="Times New Roman" w:eastAsia="仿宋_GB2312" w:cs="Times New Roman"/>
                <w:sz w:val="24"/>
              </w:rPr>
            </w:pPr>
            <w:bookmarkStart w:id="0" w:name="_GoBack"/>
            <w:bookmarkEnd w:id="0"/>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rPr>
                <w:rFonts w:ascii="Times New Roman" w:hAnsi="Times New Roman" w:eastAsia="仿宋_GB2312" w:cs="Times New Roman"/>
                <w:sz w:val="24"/>
              </w:rPr>
            </w:pPr>
          </w:p>
        </w:tc>
        <w:tc>
          <w:tcPr>
            <w:tcW w:w="1185" w:type="dxa"/>
            <w:tcBorders>
              <w:tl2br w:val="nil"/>
              <w:tr2bl w:val="nil"/>
            </w:tcBorders>
            <w:vAlign w:val="center"/>
          </w:tcPr>
          <w:p>
            <w:pPr>
              <w:adjustRightInd w:val="0"/>
              <w:snapToGrid w:val="0"/>
              <w:spacing w:line="276" w:lineRule="auto"/>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子课题</w:t>
            </w:r>
            <w:r>
              <w:rPr>
                <w:rFonts w:hint="eastAsia" w:ascii="Times New Roman" w:hAnsi="Times New Roman" w:eastAsia="仿宋_GB2312" w:cs="Times New Roman"/>
                <w:sz w:val="24"/>
                <w:lang w:val="en-US" w:eastAsia="zh-CN"/>
              </w:rPr>
              <w:t>3</w:t>
            </w:r>
          </w:p>
        </w:tc>
        <w:tc>
          <w:tcPr>
            <w:tcW w:w="6108" w:type="dxa"/>
            <w:gridSpan w:val="2"/>
            <w:tcBorders>
              <w:tl2br w:val="nil"/>
              <w:tr2bl w:val="nil"/>
            </w:tcBorders>
            <w:vAlign w:val="center"/>
          </w:tcPr>
          <w:p>
            <w:pPr>
              <w:adjustRightInd w:val="0"/>
              <w:snapToGrid w:val="0"/>
              <w:spacing w:line="276" w:lineRule="auto"/>
              <w:rPr>
                <w:rFonts w:ascii="Times New Roman" w:hAnsi="Times New Roman" w:eastAsia="仿宋_GB2312"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27" w:hRule="atLeast"/>
          <w:jc w:val="center"/>
        </w:trPr>
        <w:tc>
          <w:tcPr>
            <w:tcW w:w="1849" w:type="dxa"/>
            <w:vMerge w:val="continue"/>
            <w:tcBorders>
              <w:tl2br w:val="nil"/>
              <w:tr2bl w:val="nil"/>
            </w:tcBorders>
            <w:vAlign w:val="center"/>
          </w:tcPr>
          <w:p>
            <w:pPr>
              <w:adjustRightInd w:val="0"/>
              <w:snapToGrid w:val="0"/>
              <w:spacing w:line="276" w:lineRule="auto"/>
              <w:rPr>
                <w:rFonts w:ascii="Times New Roman" w:hAnsi="Times New Roman" w:eastAsia="仿宋_GB2312" w:cs="Times New Roman"/>
                <w:sz w:val="24"/>
              </w:rPr>
            </w:pPr>
          </w:p>
        </w:tc>
        <w:tc>
          <w:tcPr>
            <w:tcW w:w="1185" w:type="dxa"/>
            <w:tcBorders>
              <w:tl2br w:val="nil"/>
              <w:tr2bl w:val="nil"/>
            </w:tcBorders>
            <w:vAlign w:val="center"/>
          </w:tcPr>
          <w:p>
            <w:pPr>
              <w:adjustRightInd w:val="0"/>
              <w:snapToGrid w:val="0"/>
              <w:spacing w:line="276" w:lineRule="auto"/>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子课题</w:t>
            </w:r>
            <w:r>
              <w:rPr>
                <w:rFonts w:hint="eastAsia" w:ascii="Times New Roman" w:hAnsi="Times New Roman" w:eastAsia="仿宋_GB2312" w:cs="Times New Roman"/>
                <w:sz w:val="24"/>
                <w:lang w:val="en-US" w:eastAsia="zh-CN"/>
              </w:rPr>
              <w:t>4</w:t>
            </w:r>
          </w:p>
        </w:tc>
        <w:tc>
          <w:tcPr>
            <w:tcW w:w="6108" w:type="dxa"/>
            <w:gridSpan w:val="2"/>
            <w:tcBorders>
              <w:tl2br w:val="nil"/>
              <w:tr2bl w:val="nil"/>
            </w:tcBorders>
            <w:vAlign w:val="center"/>
          </w:tcPr>
          <w:p>
            <w:pPr>
              <w:adjustRightInd w:val="0"/>
              <w:snapToGrid w:val="0"/>
              <w:spacing w:line="276" w:lineRule="auto"/>
              <w:rPr>
                <w:rFonts w:ascii="Times New Roman" w:hAnsi="Times New Roman" w:eastAsia="仿宋_GB2312"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860" w:hRule="atLeast"/>
          <w:jc w:val="center"/>
        </w:trPr>
        <w:tc>
          <w:tcPr>
            <w:tcW w:w="1849" w:type="dxa"/>
            <w:tcBorders>
              <w:tl2br w:val="nil"/>
              <w:tr2bl w:val="nil"/>
            </w:tcBorders>
            <w:vAlign w:val="center"/>
          </w:tcPr>
          <w:p>
            <w:pPr>
              <w:adjustRightInd w:val="0"/>
              <w:snapToGrid w:val="0"/>
              <w:spacing w:line="276" w:lineRule="auto"/>
              <w:jc w:val="center"/>
              <w:rPr>
                <w:rFonts w:ascii="Times New Roman" w:hAnsi="Times New Roman" w:eastAsia="仿宋_GB2312" w:cs="Times New Roman"/>
                <w:sz w:val="24"/>
              </w:rPr>
            </w:pPr>
            <w:r>
              <w:rPr>
                <w:rFonts w:ascii="Times New Roman" w:hAnsi="Times New Roman" w:eastAsia="仿宋_GB2312" w:cs="Times New Roman"/>
                <w:sz w:val="24"/>
              </w:rPr>
              <w:t>技术领域</w:t>
            </w:r>
          </w:p>
        </w:tc>
        <w:tc>
          <w:tcPr>
            <w:tcW w:w="7293" w:type="dxa"/>
            <w:gridSpan w:val="3"/>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包括</w:t>
            </w:r>
            <w:r>
              <w:rPr>
                <w:rFonts w:hint="eastAsia" w:ascii="Times New Roman" w:hAnsi="Times New Roman" w:eastAsia="仿宋_GB2312" w:cs="Times New Roman"/>
                <w:sz w:val="24"/>
              </w:rPr>
              <w:t>有色金属和新材料、电子信息、新能源、装备制造、现代家居、纺织服装、大健康</w:t>
            </w:r>
            <w:r>
              <w:rPr>
                <w:rFonts w:hint="eastAsia" w:ascii="Times New Roman" w:hAnsi="Times New Roman" w:eastAsia="仿宋_GB2312" w:cs="Times New Roman"/>
                <w:sz w:val="24"/>
                <w:lang w:eastAsia="zh-CN"/>
              </w:rPr>
              <w:t>或其他（注明所属学科领域）等。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388" w:hRule="atLeast"/>
          <w:jc w:val="center"/>
        </w:trPr>
        <w:tc>
          <w:tcPr>
            <w:tcW w:w="1849" w:type="dxa"/>
            <w:tcBorders>
              <w:tl2br w:val="nil"/>
              <w:tr2bl w:val="nil"/>
            </w:tcBorders>
            <w:vAlign w:val="center"/>
          </w:tcPr>
          <w:p>
            <w:pPr>
              <w:pStyle w:val="17"/>
              <w:spacing w:before="78" w:line="261" w:lineRule="auto"/>
              <w:ind w:left="102" w:leftChars="0" w:right="84" w:rightChars="0" w:hanging="7" w:firstLineChars="0"/>
              <w:jc w:val="center"/>
              <w:rPr>
                <w:rFonts w:hint="eastAsia" w:ascii="宋体" w:hAnsi="宋体" w:eastAsia="仿宋_GB2312" w:cs="仿宋_GB2312"/>
                <w:spacing w:val="-3"/>
                <w:sz w:val="24"/>
                <w:szCs w:val="24"/>
              </w:rPr>
            </w:pPr>
            <w:r>
              <w:rPr>
                <w:rFonts w:hint="eastAsia" w:ascii="宋体" w:hAnsi="宋体" w:eastAsia="仿宋_GB2312" w:cs="仿宋_GB2312"/>
                <w:spacing w:val="-3"/>
                <w:sz w:val="24"/>
                <w:szCs w:val="24"/>
                <w:lang w:eastAsia="zh-CN"/>
              </w:rPr>
              <w:t>项目</w:t>
            </w:r>
            <w:r>
              <w:rPr>
                <w:rFonts w:hint="eastAsia" w:ascii="宋体" w:hAnsi="宋体" w:eastAsia="仿宋_GB2312" w:cs="仿宋_GB2312"/>
                <w:spacing w:val="-3"/>
                <w:sz w:val="24"/>
                <w:szCs w:val="24"/>
              </w:rPr>
              <w:t>需求的</w:t>
            </w:r>
          </w:p>
          <w:p>
            <w:pPr>
              <w:pStyle w:val="17"/>
              <w:spacing w:before="78" w:line="261" w:lineRule="auto"/>
              <w:ind w:left="102" w:leftChars="0" w:right="84" w:rightChars="0" w:hanging="7" w:firstLineChars="0"/>
              <w:jc w:val="center"/>
              <w:rPr>
                <w:rFonts w:hint="eastAsia" w:ascii="宋体" w:hAnsi="宋体" w:eastAsia="仿宋_GB2312" w:cs="仿宋_GB2312"/>
                <w:snapToGrid w:val="0"/>
                <w:color w:val="000000"/>
                <w:kern w:val="0"/>
                <w:sz w:val="24"/>
                <w:szCs w:val="24"/>
                <w:lang w:val="en-US" w:eastAsia="en-US" w:bidi="ar-SA"/>
              </w:rPr>
            </w:pPr>
            <w:r>
              <w:rPr>
                <w:rFonts w:hint="eastAsia" w:ascii="宋体" w:hAnsi="宋体" w:eastAsia="仿宋_GB2312" w:cs="仿宋_GB2312"/>
                <w:spacing w:val="-4"/>
                <w:sz w:val="24"/>
                <w:szCs w:val="24"/>
              </w:rPr>
              <w:t>背景与意义</w:t>
            </w:r>
          </w:p>
        </w:tc>
        <w:tc>
          <w:tcPr>
            <w:tcW w:w="7293" w:type="dxa"/>
            <w:gridSpan w:val="3"/>
            <w:tcBorders>
              <w:tl2br w:val="nil"/>
              <w:tr2bl w:val="nil"/>
            </w:tcBorders>
            <w:vAlign w:val="center"/>
          </w:tcPr>
          <w:p>
            <w:pPr>
              <w:pStyle w:val="17"/>
              <w:spacing w:before="138" w:line="267" w:lineRule="auto"/>
              <w:ind w:left="60" w:leftChars="0" w:right="56" w:rightChars="0" w:hanging="9" w:firstLineChars="0"/>
              <w:jc w:val="both"/>
              <w:rPr>
                <w:rFonts w:hint="eastAsia" w:ascii="宋体" w:hAnsi="宋体" w:eastAsia="仿宋_GB2312" w:cs="仿宋_GB2312"/>
                <w:snapToGrid w:val="0"/>
                <w:color w:val="000000"/>
                <w:kern w:val="0"/>
                <w:sz w:val="24"/>
                <w:szCs w:val="24"/>
                <w:lang w:val="en-US" w:eastAsia="en-US" w:bidi="ar-SA"/>
              </w:rPr>
            </w:pPr>
            <w:r>
              <w:rPr>
                <w:rFonts w:hint="eastAsia" w:ascii="宋体" w:hAnsi="宋体" w:eastAsia="仿宋_GB2312" w:cs="仿宋_GB2312"/>
                <w:spacing w:val="1"/>
                <w:sz w:val="24"/>
                <w:szCs w:val="24"/>
              </w:rPr>
              <w:t>简要阐述此</w:t>
            </w:r>
            <w:r>
              <w:rPr>
                <w:rFonts w:hint="eastAsia" w:ascii="宋体" w:hAnsi="宋体" w:eastAsia="仿宋_GB2312" w:cs="仿宋_GB2312"/>
                <w:spacing w:val="1"/>
                <w:sz w:val="24"/>
                <w:szCs w:val="24"/>
                <w:lang w:eastAsia="zh-CN"/>
              </w:rPr>
              <w:t>合作项目</w:t>
            </w:r>
            <w:r>
              <w:rPr>
                <w:rFonts w:hint="eastAsia" w:ascii="宋体" w:hAnsi="宋体" w:eastAsia="仿宋_GB2312" w:cs="仿宋_GB2312"/>
                <w:spacing w:val="1"/>
                <w:sz w:val="24"/>
                <w:szCs w:val="24"/>
              </w:rPr>
              <w:t>需求对增强</w:t>
            </w:r>
            <w:r>
              <w:rPr>
                <w:rFonts w:hint="eastAsia" w:ascii="宋体" w:hAnsi="宋体" w:eastAsia="仿宋_GB2312" w:cs="仿宋_GB2312"/>
                <w:spacing w:val="1"/>
                <w:sz w:val="24"/>
                <w:szCs w:val="24"/>
                <w:lang w:eastAsia="zh-CN"/>
              </w:rPr>
              <w:t>我市</w:t>
            </w:r>
            <w:r>
              <w:rPr>
                <w:rFonts w:hint="eastAsia" w:ascii="宋体" w:hAnsi="宋体" w:eastAsia="仿宋_GB2312" w:cs="仿宋_GB2312"/>
                <w:spacing w:val="1"/>
                <w:sz w:val="24"/>
                <w:szCs w:val="24"/>
              </w:rPr>
              <w:t>产业链供应链</w:t>
            </w:r>
            <w:r>
              <w:rPr>
                <w:rFonts w:hint="eastAsia" w:ascii="宋体" w:hAnsi="宋体" w:eastAsia="仿宋_GB2312" w:cs="仿宋_GB2312"/>
                <w:spacing w:val="1"/>
                <w:sz w:val="24"/>
                <w:szCs w:val="24"/>
                <w:lang w:eastAsia="zh-CN"/>
              </w:rPr>
              <w:t>价值</w:t>
            </w:r>
            <w:r>
              <w:rPr>
                <w:rFonts w:hint="eastAsia" w:ascii="宋体" w:hAnsi="宋体" w:eastAsia="仿宋_GB2312" w:cs="仿宋_GB2312"/>
                <w:spacing w:val="1"/>
                <w:sz w:val="24"/>
                <w:szCs w:val="24"/>
              </w:rPr>
              <w:t>、推动我</w:t>
            </w:r>
            <w:r>
              <w:rPr>
                <w:rFonts w:hint="eastAsia" w:ascii="宋体" w:hAnsi="宋体" w:eastAsia="仿宋_GB2312" w:cs="仿宋_GB2312"/>
                <w:spacing w:val="1"/>
                <w:sz w:val="24"/>
                <w:szCs w:val="24"/>
                <w:lang w:eastAsia="zh-CN"/>
              </w:rPr>
              <w:t>市</w:t>
            </w:r>
            <w:r>
              <w:rPr>
                <w:rFonts w:hint="eastAsia" w:ascii="宋体" w:hAnsi="宋体" w:eastAsia="仿宋_GB2312" w:cs="仿宋_GB2312"/>
                <w:spacing w:val="1"/>
                <w:sz w:val="24"/>
                <w:szCs w:val="24"/>
              </w:rPr>
              <w:t>产业转型升级</w:t>
            </w:r>
            <w:r>
              <w:rPr>
                <w:rFonts w:hint="eastAsia" w:ascii="宋体" w:hAnsi="宋体" w:eastAsia="仿宋_GB2312" w:cs="仿宋_GB2312"/>
                <w:spacing w:val="1"/>
                <w:sz w:val="24"/>
                <w:szCs w:val="24"/>
                <w:lang w:eastAsia="zh-CN"/>
              </w:rPr>
              <w:t>、深化粤赣科技合作</w:t>
            </w:r>
            <w:r>
              <w:rPr>
                <w:rFonts w:hint="eastAsia" w:ascii="宋体" w:hAnsi="宋体" w:eastAsia="仿宋_GB2312" w:cs="仿宋_GB2312"/>
                <w:spacing w:val="1"/>
                <w:sz w:val="24"/>
                <w:szCs w:val="24"/>
              </w:rPr>
              <w:t>等方面的作用及意义</w:t>
            </w:r>
            <w:r>
              <w:rPr>
                <w:rFonts w:hint="eastAsia" w:ascii="宋体" w:hAnsi="宋体" w:eastAsia="仿宋_GB2312" w:cs="仿宋_GB2312"/>
                <w:sz w:val="24"/>
                <w:szCs w:val="24"/>
              </w:rPr>
              <w:t>，说明此需求的重要</w:t>
            </w:r>
            <w:r>
              <w:rPr>
                <w:rFonts w:hint="eastAsia" w:ascii="宋体" w:hAnsi="宋体" w:eastAsia="仿宋_GB2312" w:cs="仿宋_GB2312"/>
                <w:spacing w:val="-4"/>
                <w:sz w:val="24"/>
                <w:szCs w:val="24"/>
              </w:rPr>
              <w:t>性、必要性和紧迫性。限</w:t>
            </w:r>
            <w:r>
              <w:rPr>
                <w:rFonts w:hint="eastAsia" w:ascii="宋体" w:hAnsi="宋体" w:eastAsia="仿宋_GB2312" w:cs="仿宋_GB2312"/>
                <w:spacing w:val="-4"/>
                <w:sz w:val="24"/>
                <w:szCs w:val="24"/>
                <w:lang w:val="en-US" w:eastAsia="zh-CN"/>
              </w:rPr>
              <w:t>3</w:t>
            </w:r>
            <w:r>
              <w:rPr>
                <w:rFonts w:hint="eastAsia" w:ascii="宋体" w:hAnsi="宋体" w:eastAsia="仿宋_GB2312" w:cs="仿宋_GB2312"/>
                <w:spacing w:val="-4"/>
                <w:sz w:val="24"/>
                <w:szCs w:val="24"/>
              </w:rPr>
              <w:t>00字</w:t>
            </w:r>
            <w:r>
              <w:rPr>
                <w:rFonts w:hint="eastAsia" w:ascii="宋体" w:hAnsi="宋体" w:eastAsia="仿宋_GB2312" w:cs="仿宋_GB2312"/>
                <w:spacing w:val="-4"/>
                <w:sz w:val="24"/>
                <w:szCs w:val="24"/>
                <w:lang w:eastAsia="zh-CN"/>
              </w:rPr>
              <w:t>以内。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514" w:hRule="atLeast"/>
          <w:jc w:val="center"/>
        </w:trPr>
        <w:tc>
          <w:tcPr>
            <w:tcW w:w="1849" w:type="dxa"/>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r>
              <w:rPr>
                <w:rFonts w:ascii="Times New Roman" w:hAnsi="Times New Roman" w:eastAsia="仿宋_GB2312" w:cs="Times New Roman"/>
                <w:sz w:val="24"/>
              </w:rPr>
              <w:t>主要研究内容</w:t>
            </w:r>
            <w:r>
              <w:rPr>
                <w:rFonts w:hint="eastAsia" w:ascii="Times New Roman" w:hAnsi="Times New Roman" w:eastAsia="仿宋_GB2312" w:cs="Times New Roman"/>
                <w:sz w:val="24"/>
                <w:lang w:eastAsia="zh-CN"/>
              </w:rPr>
              <w:t>和</w:t>
            </w:r>
          </w:p>
          <w:p>
            <w:pPr>
              <w:adjustRightInd w:val="0"/>
              <w:snapToGrid w:val="0"/>
              <w:spacing w:line="276" w:lineRule="auto"/>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项目实施方式</w:t>
            </w:r>
          </w:p>
        </w:tc>
        <w:tc>
          <w:tcPr>
            <w:tcW w:w="7293" w:type="dxa"/>
            <w:gridSpan w:val="3"/>
            <w:tcBorders>
              <w:tl2br w:val="nil"/>
              <w:tr2bl w:val="nil"/>
            </w:tcBorders>
            <w:vAlign w:val="center"/>
          </w:tcPr>
          <w:p>
            <w:pPr>
              <w:pStyle w:val="4"/>
              <w:ind w:left="0" w:leftChars="0" w:firstLine="0" w:firstLineChars="0"/>
              <w:jc w:val="left"/>
            </w:pPr>
            <w:r>
              <w:rPr>
                <w:rFonts w:hint="eastAsia" w:ascii="宋体" w:hAnsi="宋体" w:eastAsia="仿宋_GB2312" w:cs="仿宋_GB2312"/>
                <w:spacing w:val="1"/>
                <w:kern w:val="2"/>
                <w:sz w:val="24"/>
                <w:szCs w:val="24"/>
                <w:lang w:val="en-US" w:eastAsia="zh-CN" w:bidi="ar-SA"/>
              </w:rPr>
              <w:t>包括</w:t>
            </w:r>
            <w:r>
              <w:rPr>
                <w:rFonts w:hint="eastAsia" w:ascii="宋体" w:hAnsi="宋体" w:eastAsia="仿宋_GB2312" w:cs="仿宋_GB2312"/>
                <w:spacing w:val="1"/>
                <w:kern w:val="2"/>
                <w:sz w:val="24"/>
                <w:szCs w:val="24"/>
                <w:lang w:val="en-US" w:eastAsia="en-US" w:bidi="ar-SA"/>
              </w:rPr>
              <w:t>主要技术方案、技术路线</w:t>
            </w:r>
            <w:r>
              <w:rPr>
                <w:rFonts w:hint="eastAsia" w:ascii="宋体" w:hAnsi="宋体" w:eastAsia="仿宋_GB2312" w:cs="仿宋_GB2312"/>
                <w:spacing w:val="1"/>
                <w:kern w:val="2"/>
                <w:sz w:val="24"/>
                <w:szCs w:val="24"/>
                <w:lang w:val="en-US" w:eastAsia="zh-CN" w:bidi="ar-SA"/>
              </w:rPr>
              <w:t>和供应链合作方式等</w:t>
            </w:r>
            <w:r>
              <w:rPr>
                <w:rFonts w:hint="eastAsia" w:ascii="宋体" w:hAnsi="宋体" w:eastAsia="仿宋_GB2312" w:cs="仿宋_GB2312"/>
                <w:spacing w:val="1"/>
                <w:kern w:val="2"/>
                <w:sz w:val="24"/>
                <w:szCs w:val="24"/>
                <w:lang w:val="en-US" w:eastAsia="en-US" w:bidi="ar-SA"/>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1993" w:hRule="atLeast"/>
          <w:jc w:val="center"/>
        </w:trPr>
        <w:tc>
          <w:tcPr>
            <w:tcW w:w="1849" w:type="dxa"/>
            <w:tcBorders>
              <w:tl2br w:val="nil"/>
              <w:tr2bl w:val="nil"/>
            </w:tcBorders>
            <w:vAlign w:val="center"/>
          </w:tcPr>
          <w:p>
            <w:pPr>
              <w:adjustRightInd w:val="0"/>
              <w:snapToGrid w:val="0"/>
              <w:spacing w:line="276" w:lineRule="auto"/>
              <w:jc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eastAsia="zh-CN"/>
              </w:rPr>
              <w:t>绩效目标</w:t>
            </w:r>
          </w:p>
        </w:tc>
        <w:tc>
          <w:tcPr>
            <w:tcW w:w="7293" w:type="dxa"/>
            <w:gridSpan w:val="3"/>
            <w:tcBorders>
              <w:tl2br w:val="nil"/>
              <w:tr2bl w:val="nil"/>
            </w:tcBorders>
            <w:vAlign w:val="center"/>
          </w:tcPr>
          <w:p>
            <w:pPr>
              <w:adjustRightInd w:val="0"/>
              <w:snapToGrid w:val="0"/>
              <w:spacing w:line="276" w:lineRule="auto"/>
              <w:rPr>
                <w:rFonts w:hint="eastAsia" w:ascii="Times New Roman" w:hAnsi="Times New Roman" w:eastAsia="仿宋_GB2312" w:cs="Times New Roman"/>
                <w:sz w:val="24"/>
              </w:rPr>
            </w:pPr>
            <w:r>
              <w:rPr>
                <w:rFonts w:hint="eastAsia" w:ascii="Times New Roman" w:hAnsi="Times New Roman" w:eastAsia="仿宋_GB2312" w:cs="Times New Roman"/>
                <w:sz w:val="24"/>
                <w:lang w:eastAsia="zh-CN"/>
              </w:rPr>
              <w:t>可从以下方面提出（</w:t>
            </w:r>
            <w:r>
              <w:rPr>
                <w:rFonts w:hint="eastAsia" w:ascii="宋体" w:hAnsi="宋体" w:eastAsia="仿宋_GB2312" w:cs="仿宋_GB2312"/>
                <w:spacing w:val="-4"/>
                <w:sz w:val="24"/>
                <w:szCs w:val="24"/>
              </w:rPr>
              <w:t>限</w:t>
            </w:r>
            <w:r>
              <w:rPr>
                <w:rFonts w:hint="eastAsia" w:ascii="宋体" w:hAnsi="宋体" w:eastAsia="仿宋_GB2312" w:cs="仿宋_GB2312"/>
                <w:spacing w:val="-4"/>
                <w:sz w:val="24"/>
                <w:szCs w:val="24"/>
                <w:lang w:val="en-US" w:eastAsia="zh-CN"/>
              </w:rPr>
              <w:t>3</w:t>
            </w:r>
            <w:r>
              <w:rPr>
                <w:rFonts w:hint="eastAsia" w:ascii="宋体" w:hAnsi="宋体" w:eastAsia="仿宋_GB2312" w:cs="仿宋_GB2312"/>
                <w:spacing w:val="-4"/>
                <w:sz w:val="24"/>
                <w:szCs w:val="24"/>
              </w:rPr>
              <w:t>00字</w:t>
            </w:r>
            <w:r>
              <w:rPr>
                <w:rFonts w:hint="eastAsia" w:ascii="宋体" w:hAnsi="宋体" w:eastAsia="仿宋_GB2312" w:cs="仿宋_GB2312"/>
                <w:spacing w:val="-4"/>
                <w:sz w:val="24"/>
                <w:szCs w:val="24"/>
                <w:lang w:eastAsia="zh-CN"/>
              </w:rPr>
              <w:t>以内）</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br w:type="textWrapping"/>
            </w:r>
            <w:r>
              <w:rPr>
                <w:rFonts w:hint="eastAsia" w:ascii="Times New Roman" w:hAnsi="Times New Roman" w:eastAsia="仿宋_GB2312" w:cs="Times New Roman"/>
                <w:sz w:val="24"/>
                <w:lang w:val="en-US" w:eastAsia="zh-CN"/>
              </w:rPr>
              <w:t>1.</w:t>
            </w:r>
            <w:r>
              <w:rPr>
                <w:rFonts w:hint="eastAsia" w:ascii="Times New Roman" w:hAnsi="Times New Roman" w:eastAsia="仿宋_GB2312" w:cs="Times New Roman"/>
                <w:sz w:val="24"/>
              </w:rPr>
              <w:t>技术突破与创新（解决的关键技术</w:t>
            </w:r>
            <w:r>
              <w:rPr>
                <w:rFonts w:hint="eastAsia" w:ascii="Times New Roman" w:hAnsi="Times New Roman" w:eastAsia="仿宋_GB2312" w:cs="Times New Roman"/>
                <w:sz w:val="24"/>
                <w:lang w:val="en-US" w:eastAsia="zh-CN"/>
              </w:rPr>
              <w:t>/供应链</w:t>
            </w:r>
            <w:r>
              <w:rPr>
                <w:rFonts w:hint="eastAsia" w:ascii="Times New Roman" w:hAnsi="Times New Roman" w:eastAsia="仿宋_GB2312" w:cs="Times New Roman"/>
                <w:sz w:val="24"/>
              </w:rPr>
              <w:t>问题；获得专利、标准；实现产品性能、质量提升等）</w:t>
            </w:r>
          </w:p>
          <w:p>
            <w:pPr>
              <w:adjustRightInd w:val="0"/>
              <w:snapToGrid w:val="0"/>
              <w:spacing w:line="276" w:lineRule="auto"/>
              <w:rPr>
                <w:rFonts w:hint="eastAsia" w:ascii="Times New Roman" w:hAnsi="Times New Roman" w:eastAsia="仿宋_GB2312" w:cs="Times New Roman"/>
                <w:sz w:val="24"/>
              </w:rPr>
            </w:pPr>
            <w:r>
              <w:rPr>
                <w:rFonts w:hint="eastAsia" w:ascii="Times New Roman" w:hAnsi="Times New Roman" w:eastAsia="仿宋_GB2312" w:cs="Times New Roman"/>
                <w:sz w:val="24"/>
                <w:lang w:val="en-US" w:eastAsia="zh-CN"/>
              </w:rPr>
              <w:t>2.</w:t>
            </w:r>
            <w:r>
              <w:rPr>
                <w:rFonts w:hint="eastAsia" w:ascii="Times New Roman" w:hAnsi="Times New Roman" w:eastAsia="仿宋_GB2312" w:cs="Times New Roman"/>
                <w:sz w:val="24"/>
              </w:rPr>
              <w:t>优势技术、成果转化（</w:t>
            </w:r>
            <w:r>
              <w:rPr>
                <w:rFonts w:hint="eastAsia" w:ascii="Times New Roman" w:hAnsi="Times New Roman" w:eastAsia="仿宋_GB2312" w:cs="Times New Roman"/>
                <w:sz w:val="24"/>
                <w:lang w:eastAsia="zh-CN"/>
              </w:rPr>
              <w:t>形成产品、</w:t>
            </w:r>
            <w:r>
              <w:rPr>
                <w:rFonts w:ascii="Times New Roman" w:hAnsi="Times New Roman" w:eastAsia="仿宋_GB2312" w:cs="Times New Roman"/>
                <w:sz w:val="24"/>
              </w:rPr>
              <w:t>开展应用示范</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成果产业化效益</w:t>
            </w:r>
            <w:r>
              <w:rPr>
                <w:rFonts w:hint="eastAsia" w:ascii="Times New Roman" w:hAnsi="Times New Roman" w:eastAsia="仿宋_GB2312" w:cs="Times New Roman"/>
                <w:sz w:val="24"/>
                <w:lang w:eastAsia="zh-CN"/>
              </w:rPr>
              <w:t>、销售收入</w:t>
            </w:r>
            <w:r>
              <w:rPr>
                <w:rFonts w:hint="eastAsia" w:ascii="Times New Roman" w:hAnsi="Times New Roman" w:eastAsia="仿宋_GB2312" w:cs="Times New Roman"/>
                <w:sz w:val="24"/>
              </w:rPr>
              <w:t>；</w:t>
            </w:r>
            <w:r>
              <w:rPr>
                <w:rFonts w:hint="eastAsia" w:ascii="Times New Roman" w:hAnsi="Times New Roman" w:eastAsia="仿宋_GB2312" w:cs="Times New Roman"/>
                <w:sz w:val="24"/>
                <w:lang w:eastAsia="zh-CN"/>
              </w:rPr>
              <w:t>提高生产效率、提升供应链水平</w:t>
            </w:r>
            <w:r>
              <w:rPr>
                <w:rFonts w:hint="eastAsia" w:ascii="Times New Roman" w:hAnsi="Times New Roman" w:eastAsia="仿宋_GB2312" w:cs="Times New Roman"/>
                <w:sz w:val="24"/>
              </w:rPr>
              <w:t>；促进科技产品走向市场</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rPr>
              <w:t>推动</w:t>
            </w:r>
            <w:r>
              <w:rPr>
                <w:rFonts w:hint="eastAsia" w:ascii="Times New Roman" w:hAnsi="Times New Roman" w:eastAsia="仿宋_GB2312" w:cs="Times New Roman"/>
                <w:sz w:val="24"/>
                <w:lang w:eastAsia="zh-CN"/>
              </w:rPr>
              <w:t>相关</w:t>
            </w:r>
            <w:r>
              <w:rPr>
                <w:rFonts w:hint="eastAsia" w:ascii="Times New Roman" w:hAnsi="Times New Roman" w:eastAsia="仿宋_GB2312" w:cs="Times New Roman"/>
                <w:sz w:val="24"/>
              </w:rPr>
              <w:t>行业领域发展等）</w:t>
            </w:r>
          </w:p>
          <w:p>
            <w:pPr>
              <w:adjustRightInd w:val="0"/>
              <w:snapToGrid w:val="0"/>
              <w:spacing w:line="276" w:lineRule="auto"/>
              <w:rPr>
                <w:rFonts w:hint="eastAsia" w:ascii="Times New Roman" w:hAnsi="Times New Roman" w:eastAsia="仿宋_GB2312" w:cs="Times New Roman"/>
                <w:sz w:val="24"/>
              </w:rPr>
            </w:pPr>
            <w:r>
              <w:rPr>
                <w:rFonts w:hint="eastAsia" w:ascii="Times New Roman" w:hAnsi="Times New Roman" w:eastAsia="仿宋_GB2312" w:cs="Times New Roman"/>
                <w:sz w:val="24"/>
              </w:rPr>
              <w:t>3.创新资源导入（引进关键技术、</w:t>
            </w:r>
            <w:r>
              <w:rPr>
                <w:rFonts w:hint="eastAsia" w:ascii="Times New Roman" w:hAnsi="Times New Roman" w:eastAsia="仿宋_GB2312" w:cs="Times New Roman"/>
                <w:sz w:val="24"/>
                <w:lang w:eastAsia="zh-CN"/>
              </w:rPr>
              <w:t>培养</w:t>
            </w:r>
            <w:r>
              <w:rPr>
                <w:rFonts w:hint="eastAsia" w:ascii="Times New Roman" w:hAnsi="Times New Roman" w:eastAsia="仿宋_GB2312" w:cs="Times New Roman"/>
                <w:sz w:val="24"/>
              </w:rPr>
              <w:t>人才；获得有价值的科技资料、设备等）</w:t>
            </w:r>
          </w:p>
          <w:p>
            <w:pPr>
              <w:adjustRightInd w:val="0"/>
              <w:snapToGrid w:val="0"/>
              <w:spacing w:line="276" w:lineRule="auto"/>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4.</w:t>
            </w:r>
            <w:r>
              <w:rPr>
                <w:rFonts w:hint="eastAsia" w:ascii="Times New Roman" w:hAnsi="Times New Roman" w:eastAsia="仿宋_GB2312" w:cs="Times New Roman"/>
                <w:sz w:val="24"/>
              </w:rPr>
              <w:t>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2097" w:hRule="atLeast"/>
          <w:jc w:val="center"/>
        </w:trPr>
        <w:tc>
          <w:tcPr>
            <w:tcW w:w="1849" w:type="dxa"/>
            <w:tcBorders>
              <w:tl2br w:val="nil"/>
              <w:tr2bl w:val="nil"/>
            </w:tcBorders>
            <w:vAlign w:val="center"/>
          </w:tcPr>
          <w:p>
            <w:pPr>
              <w:adjustRightInd w:val="0"/>
              <w:snapToGrid w:val="0"/>
              <w:spacing w:line="276" w:lineRule="auto"/>
              <w:jc w:val="center"/>
              <w:rPr>
                <w:rFonts w:ascii="Times New Roman" w:hAnsi="Times New Roman" w:eastAsia="仿宋_GB2312" w:cs="Times New Roman"/>
                <w:sz w:val="24"/>
              </w:rPr>
            </w:pPr>
            <w:r>
              <w:rPr>
                <w:rFonts w:ascii="Times New Roman" w:hAnsi="Times New Roman" w:eastAsia="仿宋_GB2312" w:cs="Times New Roman"/>
                <w:sz w:val="24"/>
              </w:rPr>
              <w:t>预期成效</w:t>
            </w:r>
          </w:p>
        </w:tc>
        <w:tc>
          <w:tcPr>
            <w:tcW w:w="7293" w:type="dxa"/>
            <w:gridSpan w:val="3"/>
            <w:tcBorders>
              <w:tl2br w:val="nil"/>
              <w:tr2bl w:val="nil"/>
            </w:tcBorders>
            <w:vAlign w:val="center"/>
          </w:tcPr>
          <w:p>
            <w:pPr>
              <w:pStyle w:val="4"/>
              <w:ind w:left="0" w:leftChars="0" w:firstLine="0" w:firstLineChars="0"/>
              <w:rPr>
                <w:rFonts w:hint="eastAsia" w:ascii="Times New Roman" w:hAnsi="Times New Roman" w:eastAsia="仿宋_GB2312" w:cs="Times New Roman"/>
                <w:sz w:val="24"/>
                <w:lang w:eastAsia="zh-CN"/>
              </w:rPr>
            </w:pPr>
            <w:r>
              <w:rPr>
                <w:rFonts w:hint="eastAsia" w:ascii="宋体" w:hAnsi="宋体" w:eastAsia="仿宋_GB2312" w:cs="仿宋_GB2312"/>
                <w:snapToGrid w:val="0"/>
                <w:color w:val="000000"/>
                <w:spacing w:val="4"/>
                <w:kern w:val="0"/>
                <w:sz w:val="24"/>
                <w:szCs w:val="24"/>
                <w:lang w:val="en-US" w:eastAsia="en-US" w:bidi="ar-SA"/>
              </w:rPr>
              <w:t>需求企业对</w:t>
            </w:r>
            <w:r>
              <w:rPr>
                <w:rFonts w:hint="eastAsia" w:ascii="宋体" w:hAnsi="宋体" w:eastAsia="仿宋_GB2312" w:cs="仿宋_GB2312"/>
                <w:snapToGrid w:val="0"/>
                <w:color w:val="000000"/>
                <w:spacing w:val="4"/>
                <w:kern w:val="0"/>
                <w:sz w:val="24"/>
                <w:szCs w:val="24"/>
                <w:lang w:val="en-US" w:eastAsia="zh-CN" w:bidi="ar-SA"/>
              </w:rPr>
              <w:t>联合</w:t>
            </w:r>
            <w:r>
              <w:rPr>
                <w:rFonts w:hint="eastAsia" w:ascii="宋体" w:hAnsi="宋体" w:eastAsia="仿宋_GB2312" w:cs="仿宋_GB2312"/>
                <w:snapToGrid w:val="0"/>
                <w:color w:val="000000"/>
                <w:spacing w:val="4"/>
                <w:kern w:val="0"/>
                <w:sz w:val="24"/>
                <w:szCs w:val="24"/>
                <w:lang w:val="en-US" w:eastAsia="en-US" w:bidi="ar-SA"/>
              </w:rPr>
              <w:t>技术攻关取得的预期技术成果，实现成果转化及产业化后可能取得的主要经济、社会、生态效益，以及对提升</w:t>
            </w:r>
            <w:r>
              <w:rPr>
                <w:rFonts w:hint="eastAsia" w:ascii="宋体" w:hAnsi="宋体" w:eastAsia="仿宋_GB2312" w:cs="仿宋_GB2312"/>
                <w:snapToGrid w:val="0"/>
                <w:color w:val="000000"/>
                <w:spacing w:val="4"/>
                <w:kern w:val="0"/>
                <w:sz w:val="24"/>
                <w:szCs w:val="24"/>
                <w:lang w:val="en-US" w:eastAsia="zh-CN" w:bidi="ar-SA"/>
              </w:rPr>
              <w:t>我市</w:t>
            </w:r>
            <w:r>
              <w:rPr>
                <w:rFonts w:hint="eastAsia" w:ascii="宋体" w:hAnsi="宋体" w:eastAsia="仿宋_GB2312" w:cs="仿宋_GB2312"/>
                <w:snapToGrid w:val="0"/>
                <w:color w:val="000000"/>
                <w:spacing w:val="4"/>
                <w:kern w:val="0"/>
                <w:sz w:val="24"/>
                <w:szCs w:val="24"/>
                <w:lang w:val="en-US" w:eastAsia="en-US" w:bidi="ar-SA"/>
              </w:rPr>
              <w:t>相关产业</w:t>
            </w:r>
            <w:r>
              <w:rPr>
                <w:rFonts w:hint="eastAsia" w:ascii="宋体" w:hAnsi="宋体" w:eastAsia="仿宋_GB2312" w:cs="仿宋_GB2312"/>
                <w:snapToGrid w:val="0"/>
                <w:color w:val="000000"/>
                <w:spacing w:val="4"/>
                <w:kern w:val="0"/>
                <w:sz w:val="24"/>
                <w:szCs w:val="24"/>
                <w:lang w:val="en-US" w:eastAsia="zh-CN" w:bidi="ar-SA"/>
              </w:rPr>
              <w:t>供应链水平</w:t>
            </w:r>
            <w:r>
              <w:rPr>
                <w:rFonts w:hint="eastAsia" w:ascii="宋体" w:hAnsi="宋体" w:eastAsia="仿宋_GB2312" w:cs="仿宋_GB2312"/>
                <w:snapToGrid w:val="0"/>
                <w:color w:val="000000"/>
                <w:spacing w:val="4"/>
                <w:kern w:val="0"/>
                <w:sz w:val="24"/>
                <w:szCs w:val="24"/>
                <w:lang w:val="en-US" w:eastAsia="en-US" w:bidi="ar-SA"/>
              </w:rPr>
              <w:t>等方面的作用。限300字以内</w:t>
            </w:r>
            <w:r>
              <w:rPr>
                <w:rFonts w:hint="eastAsia" w:ascii="宋体" w:hAnsi="宋体" w:eastAsia="仿宋_GB2312" w:cs="仿宋_GB2312"/>
                <w:snapToGrid w:val="0"/>
                <w:color w:val="000000"/>
                <w:spacing w:val="4"/>
                <w:kern w:val="0"/>
                <w:sz w:val="24"/>
                <w:szCs w:val="24"/>
                <w:lang w:val="en-US" w:eastAsia="zh-CN" w:bidi="ar-SA"/>
              </w:rPr>
              <w:t>。</w:t>
            </w:r>
          </w:p>
        </w:tc>
      </w:tr>
    </w:tbl>
    <w:p>
      <w:pPr>
        <w:snapToGrid w:val="0"/>
        <w:spacing w:line="360" w:lineRule="auto"/>
        <w:ind w:firstLine="480" w:firstLineChars="200"/>
        <w:rPr>
          <w:rFonts w:ascii="Times New Roman" w:hAnsi="Times New Roman" w:eastAsia="仿宋_GB2312" w:cs="Times New Roman"/>
          <w:sz w:val="24"/>
        </w:rPr>
      </w:pPr>
      <w:r>
        <w:rPr>
          <w:rFonts w:ascii="Times New Roman" w:hAnsi="Times New Roman" w:eastAsia="仿宋_GB2312" w:cs="Times New Roman"/>
          <w:sz w:val="24"/>
        </w:rPr>
        <w:t>注：如项目需求建议超过1项，请分别填写需求信息表。</w:t>
      </w:r>
      <w:r>
        <w:rPr>
          <w:rFonts w:hint="eastAsia" w:ascii="Times New Roman" w:hAnsi="Times New Roman" w:eastAsia="仿宋_GB2312" w:cs="Times New Roman"/>
          <w:sz w:val="24"/>
        </w:rPr>
        <w:t>可另附页。</w:t>
      </w:r>
    </w:p>
    <w:sectPr>
      <w:footerReference r:id="rId3" w:type="default"/>
      <w:pgSz w:w="11906" w:h="16838"/>
      <w:pgMar w:top="1843" w:right="1559" w:bottom="1843" w:left="1559" w:header="851" w:footer="1588"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长城小标宋体">
    <w:altName w:val="宋体"/>
    <w:panose1 w:val="00000000000000000000"/>
    <w:charset w:val="86"/>
    <w:family w:val="moder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DBF"/>
    <w:rsid w:val="00020F27"/>
    <w:rsid w:val="0005728E"/>
    <w:rsid w:val="000A7504"/>
    <w:rsid w:val="000E6664"/>
    <w:rsid w:val="00334D2F"/>
    <w:rsid w:val="006D5887"/>
    <w:rsid w:val="008132E4"/>
    <w:rsid w:val="00824D1E"/>
    <w:rsid w:val="008E08AC"/>
    <w:rsid w:val="00A35624"/>
    <w:rsid w:val="00D0595B"/>
    <w:rsid w:val="00E3075E"/>
    <w:rsid w:val="00E31DBF"/>
    <w:rsid w:val="00EF653B"/>
    <w:rsid w:val="0FE52E48"/>
    <w:rsid w:val="1B76CDC6"/>
    <w:rsid w:val="30B0523E"/>
    <w:rsid w:val="33FE45BB"/>
    <w:rsid w:val="3DFBDF34"/>
    <w:rsid w:val="5BE45763"/>
    <w:rsid w:val="5E7B0F8D"/>
    <w:rsid w:val="6095F915"/>
    <w:rsid w:val="67FED8AF"/>
    <w:rsid w:val="6BBE449F"/>
    <w:rsid w:val="6BFE06BA"/>
    <w:rsid w:val="6FFBEA90"/>
    <w:rsid w:val="70D70441"/>
    <w:rsid w:val="7BFE5047"/>
    <w:rsid w:val="7C1F2994"/>
    <w:rsid w:val="7DE6904B"/>
    <w:rsid w:val="7EB9F281"/>
    <w:rsid w:val="7F5A9998"/>
    <w:rsid w:val="7F7C933D"/>
    <w:rsid w:val="7FBF5554"/>
    <w:rsid w:val="9DCFC3FD"/>
    <w:rsid w:val="ADFE1C66"/>
    <w:rsid w:val="AFEE8FE2"/>
    <w:rsid w:val="B7FF98A7"/>
    <w:rsid w:val="BFFF4EC2"/>
    <w:rsid w:val="CDD94AA5"/>
    <w:rsid w:val="DBEFEB34"/>
    <w:rsid w:val="DF5F858E"/>
    <w:rsid w:val="DFE619AF"/>
    <w:rsid w:val="E9FEEE63"/>
    <w:rsid w:val="EEFC9508"/>
    <w:rsid w:val="EF7E02C0"/>
    <w:rsid w:val="F53B26A5"/>
    <w:rsid w:val="FABD5479"/>
    <w:rsid w:val="FB7B27FD"/>
    <w:rsid w:val="FBEE6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adjustRightInd w:val="0"/>
      <w:snapToGrid w:val="0"/>
      <w:spacing w:line="336" w:lineRule="auto"/>
      <w:ind w:firstLine="616" w:firstLineChars="200"/>
      <w:outlineLvl w:val="0"/>
    </w:pPr>
    <w:rPr>
      <w:rFonts w:eastAsia="黑体"/>
    </w:rPr>
  </w:style>
  <w:style w:type="paragraph" w:styleId="2">
    <w:name w:val="heading 2"/>
    <w:basedOn w:val="1"/>
    <w:next w:val="1"/>
    <w:qFormat/>
    <w:uiPriority w:val="0"/>
    <w:pPr>
      <w:keepLines/>
      <w:widowControl/>
      <w:spacing w:before="240" w:after="240" w:line="415" w:lineRule="auto"/>
      <w:jc w:val="left"/>
      <w:outlineLvl w:val="1"/>
    </w:pPr>
    <w:rPr>
      <w:rFonts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style>
  <w:style w:type="paragraph" w:styleId="5">
    <w:name w:val="Balloon Text"/>
    <w:basedOn w:val="1"/>
    <w:link w:val="15"/>
    <w:qFormat/>
    <w:uiPriority w:val="0"/>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Char"/>
    <w:basedOn w:val="10"/>
    <w:link w:val="7"/>
    <w:qFormat/>
    <w:uiPriority w:val="0"/>
    <w:rPr>
      <w:rFonts w:asciiTheme="minorHAnsi" w:hAnsiTheme="minorHAnsi" w:eastAsiaTheme="minorEastAsia" w:cstheme="minorBidi"/>
      <w:kern w:val="2"/>
      <w:sz w:val="18"/>
      <w:szCs w:val="18"/>
    </w:rPr>
  </w:style>
  <w:style w:type="character" w:customStyle="1" w:styleId="14">
    <w:name w:val="页脚 Char"/>
    <w:basedOn w:val="10"/>
    <w:link w:val="6"/>
    <w:qFormat/>
    <w:uiPriority w:val="99"/>
    <w:rPr>
      <w:rFonts w:asciiTheme="minorHAnsi" w:hAnsiTheme="minorHAnsi" w:eastAsiaTheme="minorEastAsia" w:cstheme="minorBidi"/>
      <w:kern w:val="2"/>
      <w:sz w:val="18"/>
      <w:szCs w:val="24"/>
    </w:rPr>
  </w:style>
  <w:style w:type="character" w:customStyle="1" w:styleId="15">
    <w:name w:val="批注框文本 Char"/>
    <w:basedOn w:val="10"/>
    <w:link w:val="5"/>
    <w:qFormat/>
    <w:uiPriority w:val="0"/>
    <w:rPr>
      <w:rFonts w:asciiTheme="minorHAnsi" w:hAnsiTheme="minorHAnsi" w:eastAsiaTheme="minorEastAsia" w:cstheme="minorBidi"/>
      <w:kern w:val="2"/>
      <w:sz w:val="18"/>
      <w:szCs w:val="18"/>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81</Words>
  <Characters>466</Characters>
  <Lines>3</Lines>
  <Paragraphs>1</Paragraphs>
  <TotalTime>1</TotalTime>
  <ScaleCrop>false</ScaleCrop>
  <LinksUpToDate>false</LinksUpToDate>
  <CharactersWithSpaces>546</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2020-08-15T02:03:00Z</dcterms:created>
  <dc:creator>uuu</dc:creator>
  <cp:lastModifiedBy>user</cp:lastModifiedBy>
  <cp:lastPrinted>2026-01-28T09:39:36Z</cp:lastPrinted>
  <dcterms:modified xsi:type="dcterms:W3CDTF">2026-01-28T10:03:14Z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